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2715"/>
          <w:tab w:val="center" w:pos="5400"/>
        </w:tabs>
        <w:rPr>
          <w:rFonts w:ascii="American Typewriter" w:cs="American Typewriter" w:hAnsi="American Typewriter" w:eastAsia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ab/>
      </w:r>
      <w:r>
        <w:rPr>
          <w:rFonts w:ascii="American Typewriter" w:hAnsi="American Typewriter"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57150</wp:posOffset>
                </wp:positionH>
                <wp:positionV relativeFrom="page">
                  <wp:posOffset>373061</wp:posOffset>
                </wp:positionV>
                <wp:extent cx="7658100" cy="523875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523875"/>
                          <a:chOff x="0" y="0"/>
                          <a:chExt cx="7658100" cy="5238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658100" cy="523875"/>
                          </a:xfrm>
                          <a:prstGeom prst="rect">
                            <a:avLst/>
                          </a:prstGeom>
                          <a:solidFill>
                            <a:srgbClr val="003300"/>
                          </a:solidFill>
                          <a:ln w="936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 txBox="1"/>
                        <wps:spPr>
                          <a:xfrm>
                            <a:off x="0" y="0"/>
                            <a:ext cx="7658100" cy="5238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sz w:val="44"/>
                                  <w:szCs w:val="44"/>
                                  <w:rtl w:val="0"/>
                                </w:rPr>
                                <w:t>201</w:t>
                              </w:r>
                              <w:r>
                                <w:rPr>
                                  <w:sz w:val="44"/>
                                  <w:szCs w:val="44"/>
                                  <w:rtl w:val="0"/>
                                  <w:lang w:val="en-US"/>
                                </w:rPr>
                                <w:t>5 Dennen Week at Camp O-AT-KA</w:t>
                              </w:r>
                            </w:p>
                          </w:txbxContent>
                        </wps:txbx>
                        <wps:bodyPr wrap="square" lIns="45718" tIns="45718" rIns="45718" bIns="45718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4.5pt;margin-top:29.4pt;width:603.0pt;height:41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658100,523875">
                <w10:wrap type="topAndBottom" side="bothSides" anchorx="page" anchory="page"/>
                <v:rect id="_x0000_s1027" style="position:absolute;left:0;top:0;width:7658100;height:523875;">
                  <v:fill color="#003300" opacity="100.0%" type="solid"/>
  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0;top:0;width:7658100;height:52387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sz w:val="44"/>
                            <w:szCs w:val="44"/>
                            <w:rtl w:val="0"/>
                          </w:rPr>
                          <w:t>201</w:t>
                        </w:r>
                        <w:r>
                          <w:rPr>
                            <w:sz w:val="44"/>
                            <w:szCs w:val="44"/>
                            <w:rtl w:val="0"/>
                            <w:lang w:val="en-US"/>
                          </w:rPr>
                          <w:t>5 Dennen Week at Camp O-AT-KA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erican Typewriter" w:cs="American Typewriter" w:hAnsi="American Typewriter" w:eastAsia="American Typewriter"/>
          <w:sz w:val="32"/>
          <w:szCs w:val="3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379095</wp:posOffset>
            </wp:positionV>
            <wp:extent cx="411480" cy="511810"/>
            <wp:effectExtent l="0" t="0" r="0" b="0"/>
            <wp:wrapNone/>
            <wp:docPr id="1073741828" name="officeArt object" descr="_Pic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_Pic3" descr="_Pic3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5118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tabs>
          <w:tab w:val="left" w:pos="2715"/>
          <w:tab w:val="center" w:pos="5400"/>
        </w:tabs>
        <w:jc w:val="center"/>
        <w:rPr>
          <w:rFonts w:ascii="American Typewriter" w:cs="American Typewriter" w:hAnsi="American Typewriter" w:eastAsia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  <w:rtl w:val="0"/>
          <w:lang w:val="nl-NL"/>
        </w:rPr>
        <w:t>Dennen Week Staff Information Form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de-DE"/>
        </w:rPr>
        <w:t xml:space="preserve">Name  </w:t>
      </w:r>
      <w:r>
        <w:rPr>
          <w:rFonts w:ascii="American Typewriter" w:hAnsi="American Typewriter"/>
          <w:sz w:val="24"/>
          <w:szCs w:val="24"/>
          <w:u w:val="single"/>
          <w:rtl w:val="0"/>
          <w:lang w:val="de-DE"/>
        </w:rPr>
        <w:t>________________________________________</w:t>
      </w:r>
      <w:r>
        <w:rPr>
          <w:rFonts w:ascii="American Typewriter" w:hAnsi="American Typewriter"/>
          <w:sz w:val="24"/>
          <w:szCs w:val="24"/>
          <w:rtl w:val="0"/>
          <w:lang w:val="pt-PT"/>
        </w:rPr>
        <w:t xml:space="preserve"> email  _______________________________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Address</w:t>
      </w:r>
      <w:r>
        <w:rPr>
          <w:rFonts w:ascii="American Typewriter" w:hAnsi="American Typewriter"/>
          <w:sz w:val="24"/>
          <w:szCs w:val="24"/>
          <w:u w:val="single"/>
          <w:rtl w:val="0"/>
          <w:lang w:val="en-US"/>
        </w:rPr>
        <w:t>________________________________________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Cellphone </w:t>
      </w:r>
      <w:r>
        <w:rPr>
          <w:rFonts w:ascii="American Typewriter" w:hAnsi="American Typewriter"/>
          <w:sz w:val="24"/>
          <w:szCs w:val="24"/>
          <w:u w:val="single"/>
          <w:rtl w:val="0"/>
          <w:lang w:val="en-US"/>
        </w:rPr>
        <w:t>__________________________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City___________________________________________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State_________ Zip Code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______________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it-IT"/>
        </w:rPr>
        <w:t>Arrive ____________________</w:t>
      </w:r>
      <w:r>
        <w:rPr>
          <w:rFonts w:ascii="American Typewriter" w:hAnsi="American Typewriter"/>
          <w:sz w:val="24"/>
          <w:szCs w:val="24"/>
          <w:u w:val="single"/>
          <w:rtl w:val="0"/>
          <w:lang w:val="en-US"/>
        </w:rPr>
        <w:t>______________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 Departure _</w:t>
      </w:r>
      <w:r>
        <w:rPr>
          <w:rFonts w:ascii="American Typewriter" w:cs="American Typewriter" w:hAnsi="American Typewriter" w:eastAsia="American Typewriter"/>
          <w:sz w:val="24"/>
          <w:szCs w:val="24"/>
          <w:u w:val="single"/>
        </w:rPr>
        <w:tab/>
        <w:tab/>
      </w:r>
      <w:r>
        <w:rPr>
          <w:rFonts w:ascii="American Typewriter" w:hAnsi="American Typewriter"/>
          <w:sz w:val="24"/>
          <w:szCs w:val="24"/>
          <w:rtl w:val="0"/>
          <w:lang w:val="en-US"/>
        </w:rPr>
        <w:t>__________________________</w:t>
      </w:r>
    </w:p>
    <w:p>
      <w:pPr>
        <w:pStyle w:val="Body A"/>
        <w:spacing w:line="240" w:lineRule="auto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Do you need housing on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the Saturday before DW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? </w:t>
        <w:tab/>
        <w:t>YES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</w:t>
        <w:tab/>
      </w:r>
      <w:r>
        <w:rPr>
          <w:rFonts w:ascii="American Typewriter" w:hAnsi="American Typewriter"/>
          <w:sz w:val="24"/>
          <w:szCs w:val="24"/>
          <w:rtl w:val="0"/>
        </w:rPr>
        <w:t>NO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</w:t>
      </w:r>
    </w:p>
    <w:p>
      <w:pPr>
        <w:pStyle w:val="Body A"/>
        <w:spacing w:line="240" w:lineRule="auto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Please note that all cottages at camp will be occupied by the summer staff and will not be available until sometime on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Sunday</w:t>
      </w:r>
      <w:r>
        <w:rPr>
          <w:rFonts w:ascii="American Typewriter" w:hAnsi="American Typewriter"/>
          <w:sz w:val="24"/>
          <w:szCs w:val="24"/>
          <w:rtl w:val="0"/>
          <w:lang w:val="de-DE"/>
        </w:rPr>
        <w:t xml:space="preserve"> so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Saturday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night housing will not necessarily be your   assigned housing for Dennen Week.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If you are working part-time please indicate what days you will be working at camp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Sunday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Monday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Tuesday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Wednesday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Thursday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Friday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Saturday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Will you be working at Dennen week as a volunteer Yes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 </w:t>
      </w:r>
      <w:r>
        <w:rPr>
          <w:rFonts w:ascii="American Typewriter" w:hAnsi="American Typewriter"/>
          <w:sz w:val="24"/>
          <w:szCs w:val="24"/>
          <w:rtl w:val="0"/>
          <w:lang w:val="pt-PT"/>
        </w:rPr>
        <w:t xml:space="preserve">No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If you are returning: please answer the following questions.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Responsibilities: (check all that apply to you)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Cabin Counselor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Office Staff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  </w:t>
      </w:r>
      <w:r>
        <w:rPr>
          <w:rFonts w:ascii="American Typewriter" w:hAnsi="American Typewriter"/>
          <w:sz w:val="24"/>
          <w:szCs w:val="24"/>
          <w:rtl w:val="0"/>
          <w:lang w:val="de-DE"/>
        </w:rPr>
        <w:t xml:space="preserve">Kitchen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   </w:t>
      </w:r>
      <w:r>
        <w:rPr>
          <w:rFonts w:ascii="American Typewriter" w:hAnsi="American Typewriter"/>
          <w:sz w:val="24"/>
          <w:szCs w:val="24"/>
          <w:rtl w:val="0"/>
          <w:lang w:val="es-ES_tradnl"/>
        </w:rPr>
        <w:t xml:space="preserve">Activity Instructor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    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Trips leader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</w:rPr>
        <w:t xml:space="preserve"> 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Infirmary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Support Staff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 xml:space="preserve">Life Guard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  <w:r>
        <w:rPr>
          <w:rFonts w:ascii="American Typewriter" w:hAnsi="American Typewriter"/>
          <w:sz w:val="24"/>
          <w:szCs w:val="24"/>
          <w:rtl w:val="0"/>
          <w:lang w:val="en-US"/>
        </w:rPr>
        <w:t>Other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❒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If you taught activities please describe the activities you were involved in.</w:t>
      </w: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</w:p>
    <w:p>
      <w:pPr>
        <w:pStyle w:val="Body A"/>
        <w:rPr>
          <w:rFonts w:ascii="American Typewriter" w:cs="American Typewriter" w:hAnsi="American Typewriter" w:eastAsia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  <w:rtl w:val="0"/>
          <w:lang w:val="en-US"/>
        </w:rPr>
        <w:t>Do you have any specific requests for what you will be doing this summer?</w:t>
      </w:r>
    </w:p>
    <w:p>
      <w:pPr>
        <w:pStyle w:val="Body A"/>
        <w:rPr>
          <w:rFonts w:ascii="American Typewriter" w:cs="American Typewriter" w:hAnsi="American Typewriter" w:eastAsia="American Typewriter"/>
          <w:b w:val="1"/>
          <w:bCs w:val="1"/>
          <w:sz w:val="24"/>
          <w:szCs w:val="24"/>
        </w:rPr>
      </w:pPr>
    </w:p>
    <w:p>
      <w:pPr>
        <w:pStyle w:val="Body A"/>
        <w:spacing w:line="240" w:lineRule="auto"/>
        <w:rPr>
          <w:rFonts w:ascii="American Typewriter" w:cs="American Typewriter" w:hAnsi="American Typewriter" w:eastAsia="American Typewriter"/>
          <w:sz w:val="20"/>
          <w:szCs w:val="20"/>
        </w:rPr>
      </w:pPr>
      <w:r>
        <w:rPr>
          <w:rFonts w:ascii="American Typewriter" w:hAnsi="American Typewriter"/>
          <w:b w:val="1"/>
          <w:bCs w:val="1"/>
          <w:sz w:val="20"/>
          <w:szCs w:val="20"/>
          <w:rtl w:val="0"/>
          <w:lang w:val="en-US"/>
        </w:rPr>
        <w:t>New Applicants please enclose two letters of recommendation with this form</w:t>
      </w:r>
      <w:r>
        <w:rPr>
          <w:rFonts w:ascii="American Typewriter" w:hAnsi="American Typewriter"/>
          <w:sz w:val="20"/>
          <w:szCs w:val="20"/>
          <w:rtl w:val="0"/>
        </w:rPr>
        <w:t xml:space="preserve"> </w:t>
      </w:r>
    </w:p>
    <w:p>
      <w:pPr>
        <w:pStyle w:val="Body A"/>
        <w:spacing w:line="240" w:lineRule="auto"/>
        <w:rPr>
          <w:rFonts w:ascii="American Typewriter" w:cs="American Typewriter" w:hAnsi="American Typewriter" w:eastAsia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  <w:rtl w:val="0"/>
          <w:lang w:val="en-US"/>
        </w:rPr>
        <w:t xml:space="preserve">Once you have completed this form please return it to </w:t>
      </w:r>
    </w:p>
    <w:p>
      <w:pPr>
        <w:pStyle w:val="Body A"/>
        <w:spacing w:line="240" w:lineRule="auto"/>
      </w:pPr>
      <w:r>
        <w:rPr>
          <w:rFonts w:ascii="American Typewriter" w:hAnsi="American Typewriter"/>
          <w:sz w:val="20"/>
          <w:szCs w:val="20"/>
          <w:rtl w:val="0"/>
          <w:lang w:val="nl-NL"/>
        </w:rPr>
        <w:t xml:space="preserve">Josh Plati, Dennen Week Director, </w:t>
      </w:r>
      <w:r>
        <w:rPr>
          <w:rFonts w:ascii="American Typewriter" w:hAnsi="American Typewriter"/>
          <w:sz w:val="20"/>
          <w:szCs w:val="20"/>
          <w:rtl w:val="0"/>
          <w:lang w:val="fr-FR"/>
        </w:rPr>
        <w:t>P.O. Box 239,</w:t>
      </w:r>
      <w:r>
        <w:rPr>
          <w:rFonts w:ascii="American Typewriter" w:hAnsi="American Typewriter"/>
          <w:sz w:val="20"/>
          <w:szCs w:val="20"/>
          <w:rtl w:val="0"/>
          <w:lang w:val="en-US"/>
        </w:rPr>
        <w:t>Sebago, ME 04029 or email to jplati@falmouthschools.org</w:t>
      </w:r>
    </w:p>
    <w:sectPr>
      <w:headerReference w:type="default" r:id="rId5"/>
      <w:footerReference w:type="default" r:id="rId6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